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15" w:rsidRDefault="00332B15" w:rsidP="00332B15">
      <w:pPr>
        <w:pStyle w:val="Cm"/>
        <w:rPr>
          <w:i w:val="0"/>
          <w:szCs w:val="24"/>
          <w:u w:val="none"/>
        </w:rPr>
      </w:pPr>
    </w:p>
    <w:p w:rsidR="00332B15" w:rsidRPr="008F3003" w:rsidRDefault="008F3003" w:rsidP="00332B15">
      <w:pPr>
        <w:pStyle w:val="Cm"/>
        <w:rPr>
          <w:rFonts w:ascii="Times New Roman" w:hAnsi="Times New Roman" w:cs="Times New Roman"/>
          <w:i w:val="0"/>
          <w:szCs w:val="24"/>
          <w:u w:val="none"/>
        </w:rPr>
      </w:pPr>
      <w:r w:rsidRPr="008F3003">
        <w:rPr>
          <w:rFonts w:ascii="Times New Roman" w:hAnsi="Times New Roman" w:cs="Times New Roman"/>
          <w:i w:val="0"/>
          <w:szCs w:val="24"/>
          <w:u w:val="none"/>
        </w:rPr>
        <w:t>I5</w:t>
      </w:r>
    </w:p>
    <w:p w:rsidR="00332B15" w:rsidRPr="008F3003" w:rsidRDefault="00332B15" w:rsidP="00332B15">
      <w:pPr>
        <w:pStyle w:val="Cm"/>
        <w:rPr>
          <w:rFonts w:ascii="Times New Roman" w:hAnsi="Times New Roman" w:cs="Times New Roman"/>
          <w:i w:val="0"/>
          <w:szCs w:val="24"/>
          <w:u w:val="none"/>
        </w:rPr>
      </w:pPr>
      <w:r w:rsidRPr="008F3003">
        <w:rPr>
          <w:rFonts w:ascii="Times New Roman" w:hAnsi="Times New Roman" w:cs="Times New Roman"/>
          <w:i w:val="0"/>
          <w:szCs w:val="24"/>
          <w:u w:val="none"/>
        </w:rPr>
        <w:t>IBRÁNY VÁROS ÖNKORMÁNYZATA KÉPVISELŐ TESTÜLETÉNEK</w:t>
      </w:r>
    </w:p>
    <w:p w:rsidR="00332B15" w:rsidRPr="008F3003" w:rsidRDefault="00150DDC" w:rsidP="00332B15">
      <w:pPr>
        <w:jc w:val="center"/>
        <w:rPr>
          <w:b/>
        </w:rPr>
      </w:pPr>
      <w:r>
        <w:rPr>
          <w:b/>
        </w:rPr>
        <w:t>8/2016 (III.31.</w:t>
      </w:r>
      <w:r w:rsidR="00332B15" w:rsidRPr="008F3003">
        <w:rPr>
          <w:b/>
        </w:rPr>
        <w:t>) önkormányzati rendelete</w:t>
      </w:r>
    </w:p>
    <w:p w:rsidR="00332B15" w:rsidRPr="008F3003" w:rsidRDefault="00332B15" w:rsidP="00332B15">
      <w:pPr>
        <w:jc w:val="center"/>
      </w:pPr>
    </w:p>
    <w:p w:rsidR="00332B15" w:rsidRPr="008F3003" w:rsidRDefault="00332B15" w:rsidP="00332B15">
      <w:pPr>
        <w:jc w:val="center"/>
        <w:rPr>
          <w:b/>
          <w:szCs w:val="24"/>
        </w:rPr>
      </w:pPr>
      <w:proofErr w:type="gramStart"/>
      <w:r w:rsidRPr="008F3003">
        <w:rPr>
          <w:b/>
          <w:szCs w:val="24"/>
        </w:rPr>
        <w:t>a</w:t>
      </w:r>
      <w:proofErr w:type="gramEnd"/>
      <w:r w:rsidRPr="008F3003">
        <w:rPr>
          <w:b/>
          <w:szCs w:val="24"/>
        </w:rPr>
        <w:t xml:space="preserve"> temetőkről és a temetkezési tevékenységről szóló 25/2012. (XII. 14.) Önkormányzati rendelet módosításáról</w:t>
      </w:r>
    </w:p>
    <w:p w:rsidR="00332B15" w:rsidRPr="008F3003" w:rsidRDefault="00332B15" w:rsidP="00332B15">
      <w:pPr>
        <w:jc w:val="both"/>
        <w:rPr>
          <w:b/>
          <w:szCs w:val="24"/>
        </w:rPr>
      </w:pPr>
    </w:p>
    <w:p w:rsidR="00332B15" w:rsidRDefault="00332B15" w:rsidP="00332B15">
      <w:pPr>
        <w:jc w:val="both"/>
        <w:rPr>
          <w:szCs w:val="24"/>
        </w:rPr>
      </w:pPr>
    </w:p>
    <w:p w:rsidR="00332B15" w:rsidRDefault="00332B15" w:rsidP="00332B15">
      <w:pPr>
        <w:jc w:val="both"/>
      </w:pPr>
      <w:r>
        <w:rPr>
          <w:szCs w:val="24"/>
        </w:rPr>
        <w:t xml:space="preserve">Ibrány Város Önkormányzatának képviselő-testülete </w:t>
      </w:r>
      <w:r>
        <w:rPr>
          <w:b/>
        </w:rPr>
        <w:t xml:space="preserve">a </w:t>
      </w:r>
      <w:r>
        <w:t xml:space="preserve">temetőkről és a temetkezésről szóló 1999. évi XLIII. tv. 41.§. (3) bekezdésében foglalt felhatalmazás alapján, </w:t>
      </w:r>
      <w:r>
        <w:rPr>
          <w:szCs w:val="24"/>
        </w:rPr>
        <w:t xml:space="preserve">a Magyarország helyi önkormányzatairól szóló 2011. évi CLXXXIX. évi tv. 13. §. (1) bekezdésének 2. pontjában meghatározott feladatkörében eljárva a </w:t>
      </w:r>
      <w:r>
        <w:t>következőket rendeli el:</w:t>
      </w:r>
    </w:p>
    <w:p w:rsidR="00332B15" w:rsidRDefault="00332B15" w:rsidP="00332B15">
      <w:pPr>
        <w:jc w:val="both"/>
        <w:rPr>
          <w:szCs w:val="24"/>
        </w:rPr>
      </w:pPr>
    </w:p>
    <w:p w:rsidR="00332B15" w:rsidRDefault="00332B15" w:rsidP="00332B15">
      <w:pPr>
        <w:jc w:val="center"/>
        <w:rPr>
          <w:szCs w:val="24"/>
        </w:rPr>
      </w:pPr>
    </w:p>
    <w:p w:rsidR="00332B15" w:rsidRDefault="00332B15" w:rsidP="00332B15">
      <w:pPr>
        <w:ind w:left="360"/>
        <w:jc w:val="center"/>
        <w:rPr>
          <w:szCs w:val="24"/>
        </w:rPr>
      </w:pPr>
      <w:r>
        <w:rPr>
          <w:szCs w:val="24"/>
        </w:rPr>
        <w:t>1.§</w:t>
      </w:r>
    </w:p>
    <w:p w:rsidR="00332B15" w:rsidRDefault="00332B15" w:rsidP="00332B15">
      <w:pPr>
        <w:jc w:val="center"/>
        <w:rPr>
          <w:szCs w:val="24"/>
        </w:rPr>
      </w:pPr>
    </w:p>
    <w:p w:rsidR="00332B15" w:rsidRDefault="00332B15" w:rsidP="00332B15">
      <w:pPr>
        <w:jc w:val="both"/>
        <w:rPr>
          <w:szCs w:val="24"/>
        </w:rPr>
      </w:pPr>
      <w:r>
        <w:rPr>
          <w:szCs w:val="24"/>
        </w:rPr>
        <w:t xml:space="preserve">A temetőkről és a temetkezési tevékenységről szóló 25/2012. (XII. 14.) Önkormányzati rendelet  </w:t>
      </w:r>
      <w:proofErr w:type="gramStart"/>
      <w:r>
        <w:rPr>
          <w:szCs w:val="24"/>
        </w:rPr>
        <w:t>( továbbiakban</w:t>
      </w:r>
      <w:proofErr w:type="gramEnd"/>
      <w:r>
        <w:rPr>
          <w:szCs w:val="24"/>
        </w:rPr>
        <w:t>: Rendelet) 4.§ (9) bekezdésének helyébe a következő rendelkezés lép:</w:t>
      </w:r>
    </w:p>
    <w:p w:rsidR="00332B15" w:rsidRPr="008678E7" w:rsidRDefault="00332B15" w:rsidP="00332B15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„</w:t>
      </w:r>
      <w:r w:rsidRPr="008678E7">
        <w:rPr>
          <w:szCs w:val="24"/>
        </w:rPr>
        <w:t xml:space="preserve">(9) Egy urnasírba, egy urnafülkébe </w:t>
      </w:r>
      <w:r>
        <w:rPr>
          <w:szCs w:val="24"/>
        </w:rPr>
        <w:t>legfeljebb kettő</w:t>
      </w:r>
      <w:r w:rsidRPr="008678E7">
        <w:rPr>
          <w:szCs w:val="24"/>
        </w:rPr>
        <w:t xml:space="preserve"> urna helyezhető el.</w:t>
      </w:r>
      <w:r>
        <w:rPr>
          <w:szCs w:val="24"/>
        </w:rPr>
        <w:t xml:space="preserve"> A második urna elhelyezésére a rátemetés szabályai az irányadóak.”</w:t>
      </w:r>
    </w:p>
    <w:p w:rsidR="00332B15" w:rsidRDefault="00332B15" w:rsidP="00332B15">
      <w:pPr>
        <w:jc w:val="center"/>
        <w:rPr>
          <w:szCs w:val="24"/>
        </w:rPr>
      </w:pPr>
      <w:r>
        <w:rPr>
          <w:szCs w:val="24"/>
        </w:rPr>
        <w:t>2.§</w:t>
      </w:r>
    </w:p>
    <w:p w:rsidR="00332B15" w:rsidRDefault="00FC515B" w:rsidP="00332B15">
      <w:pPr>
        <w:jc w:val="both"/>
        <w:rPr>
          <w:szCs w:val="24"/>
        </w:rPr>
      </w:pPr>
      <w:r>
        <w:rPr>
          <w:szCs w:val="24"/>
        </w:rPr>
        <w:t>A Rendelet 5.§</w:t>
      </w:r>
      <w:proofErr w:type="spellStart"/>
      <w:r>
        <w:rPr>
          <w:szCs w:val="24"/>
        </w:rPr>
        <w:t>-</w:t>
      </w:r>
      <w:proofErr w:type="gramStart"/>
      <w:r>
        <w:rPr>
          <w:szCs w:val="24"/>
        </w:rPr>
        <w:t>a</w:t>
      </w:r>
      <w:proofErr w:type="spellEnd"/>
      <w:proofErr w:type="gramEnd"/>
      <w:r>
        <w:rPr>
          <w:szCs w:val="24"/>
        </w:rPr>
        <w:t xml:space="preserve"> egy újabb, (3</w:t>
      </w:r>
      <w:r w:rsidR="00332B15">
        <w:rPr>
          <w:szCs w:val="24"/>
        </w:rPr>
        <w:t>) bekezdéssel egészül ki:</w:t>
      </w:r>
    </w:p>
    <w:p w:rsidR="00332B15" w:rsidRDefault="00332B15" w:rsidP="00332B15">
      <w:pPr>
        <w:jc w:val="both"/>
        <w:rPr>
          <w:szCs w:val="24"/>
        </w:rPr>
      </w:pPr>
    </w:p>
    <w:p w:rsidR="00332B15" w:rsidRDefault="00FC515B" w:rsidP="00332B15">
      <w:pPr>
        <w:jc w:val="both"/>
        <w:rPr>
          <w:szCs w:val="24"/>
        </w:rPr>
      </w:pPr>
      <w:r>
        <w:rPr>
          <w:szCs w:val="24"/>
        </w:rPr>
        <w:t>„(3</w:t>
      </w:r>
      <w:r w:rsidR="00332B15">
        <w:rPr>
          <w:szCs w:val="24"/>
        </w:rPr>
        <w:t>) Amennyiben az (1) bekezdésben meghatározott használati idő letelte után nem az esedékesség idején kerül megfizetésre az újraváltási díj, hanem későbbi időpontban,- úgy ebben az esetben is az esedékességtől kezdődően kell a használati időt számolni, függetlenül a megfizetés időpontjától.”</w:t>
      </w:r>
    </w:p>
    <w:p w:rsidR="00332B15" w:rsidRDefault="00332B15" w:rsidP="00332B15">
      <w:pPr>
        <w:jc w:val="center"/>
        <w:rPr>
          <w:szCs w:val="24"/>
        </w:rPr>
      </w:pPr>
    </w:p>
    <w:p w:rsidR="00332B15" w:rsidRDefault="00332B15" w:rsidP="00332B15">
      <w:pPr>
        <w:jc w:val="center"/>
        <w:rPr>
          <w:szCs w:val="24"/>
        </w:rPr>
      </w:pPr>
      <w:r>
        <w:rPr>
          <w:szCs w:val="24"/>
        </w:rPr>
        <w:t>3.§</w:t>
      </w:r>
    </w:p>
    <w:p w:rsidR="00332B15" w:rsidRDefault="00332B15" w:rsidP="00332B15">
      <w:pPr>
        <w:jc w:val="center"/>
        <w:rPr>
          <w:szCs w:val="24"/>
        </w:rPr>
      </w:pPr>
    </w:p>
    <w:p w:rsidR="00332B15" w:rsidRDefault="00332B15" w:rsidP="00332B15">
      <w:pPr>
        <w:jc w:val="both"/>
        <w:rPr>
          <w:szCs w:val="24"/>
        </w:rPr>
      </w:pPr>
      <w:r>
        <w:rPr>
          <w:szCs w:val="24"/>
        </w:rPr>
        <w:t>A Rendelet 1. mellékletének helyébe jelen rendelet 1. melléklete lép</w:t>
      </w:r>
    </w:p>
    <w:p w:rsidR="00332B15" w:rsidRDefault="00332B15" w:rsidP="00332B15">
      <w:pPr>
        <w:jc w:val="both"/>
        <w:rPr>
          <w:szCs w:val="24"/>
        </w:rPr>
      </w:pPr>
    </w:p>
    <w:p w:rsidR="00332B15" w:rsidRDefault="00332B15" w:rsidP="00332B15">
      <w:pPr>
        <w:jc w:val="both"/>
        <w:rPr>
          <w:szCs w:val="24"/>
        </w:rPr>
      </w:pPr>
    </w:p>
    <w:p w:rsidR="00332B15" w:rsidRDefault="00332B15" w:rsidP="00332B15">
      <w:pPr>
        <w:jc w:val="center"/>
        <w:rPr>
          <w:szCs w:val="24"/>
        </w:rPr>
      </w:pPr>
      <w:r>
        <w:rPr>
          <w:szCs w:val="24"/>
        </w:rPr>
        <w:t>4.§</w:t>
      </w:r>
    </w:p>
    <w:p w:rsidR="00332B15" w:rsidRDefault="00332B15" w:rsidP="00332B15">
      <w:pPr>
        <w:jc w:val="center"/>
        <w:rPr>
          <w:szCs w:val="24"/>
        </w:rPr>
      </w:pPr>
    </w:p>
    <w:p w:rsidR="00332B15" w:rsidRDefault="00332B15" w:rsidP="00332B15">
      <w:pPr>
        <w:jc w:val="both"/>
        <w:rPr>
          <w:szCs w:val="24"/>
        </w:rPr>
      </w:pPr>
      <w:r>
        <w:rPr>
          <w:szCs w:val="24"/>
        </w:rPr>
        <w:t>Ez a rendelet 2016. április 1-jén lép hatályba és a hatályba lépését követő napon egyidejűleg hatályát veszti.</w:t>
      </w:r>
    </w:p>
    <w:p w:rsidR="00332B15" w:rsidRDefault="00332B15" w:rsidP="00332B15">
      <w:pPr>
        <w:jc w:val="both"/>
        <w:rPr>
          <w:szCs w:val="24"/>
        </w:rPr>
      </w:pPr>
    </w:p>
    <w:p w:rsidR="00332B15" w:rsidRDefault="00332B15" w:rsidP="00332B15">
      <w:pPr>
        <w:jc w:val="both"/>
        <w:rPr>
          <w:szCs w:val="24"/>
        </w:rPr>
      </w:pPr>
    </w:p>
    <w:p w:rsidR="00332B15" w:rsidRDefault="00332B15" w:rsidP="00332B15">
      <w:pPr>
        <w:jc w:val="both"/>
        <w:rPr>
          <w:szCs w:val="24"/>
        </w:rPr>
      </w:pPr>
      <w:r>
        <w:rPr>
          <w:szCs w:val="24"/>
        </w:rPr>
        <w:t xml:space="preserve">Ibrány, 2016. </w:t>
      </w:r>
      <w:proofErr w:type="gramStart"/>
      <w:r>
        <w:rPr>
          <w:szCs w:val="24"/>
        </w:rPr>
        <w:t>március .30</w:t>
      </w:r>
      <w:proofErr w:type="gramEnd"/>
      <w:r>
        <w:rPr>
          <w:szCs w:val="24"/>
        </w:rPr>
        <w:t>.</w:t>
      </w:r>
    </w:p>
    <w:p w:rsidR="00332B15" w:rsidRDefault="00332B15" w:rsidP="00332B15">
      <w:pPr>
        <w:jc w:val="both"/>
        <w:rPr>
          <w:szCs w:val="24"/>
        </w:rPr>
      </w:pPr>
    </w:p>
    <w:p w:rsidR="00332B15" w:rsidRDefault="00332B15" w:rsidP="00332B15">
      <w:pPr>
        <w:jc w:val="both"/>
        <w:rPr>
          <w:szCs w:val="24"/>
        </w:rPr>
      </w:pPr>
    </w:p>
    <w:p w:rsidR="00332B15" w:rsidRDefault="00332B15" w:rsidP="00332B15">
      <w:pPr>
        <w:jc w:val="both"/>
        <w:rPr>
          <w:szCs w:val="24"/>
        </w:rPr>
      </w:pPr>
    </w:p>
    <w:p w:rsidR="00332B15" w:rsidRDefault="00332B15" w:rsidP="00332B15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Berencsi Béla </w:t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Bakosiné</w:t>
      </w:r>
      <w:proofErr w:type="spellEnd"/>
      <w:r>
        <w:rPr>
          <w:b/>
          <w:szCs w:val="24"/>
        </w:rPr>
        <w:t xml:space="preserve"> Márton Mária </w:t>
      </w:r>
    </w:p>
    <w:p w:rsidR="00332B15" w:rsidRDefault="00332B15" w:rsidP="00332B15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jegyző</w:t>
      </w:r>
    </w:p>
    <w:p w:rsidR="00332B15" w:rsidRDefault="00332B15" w:rsidP="00332B15">
      <w:pPr>
        <w:jc w:val="right"/>
        <w:rPr>
          <w:szCs w:val="24"/>
        </w:rPr>
      </w:pPr>
    </w:p>
    <w:p w:rsidR="00332B15" w:rsidRDefault="00332B15" w:rsidP="00332B15">
      <w:pPr>
        <w:jc w:val="right"/>
        <w:rPr>
          <w:szCs w:val="24"/>
        </w:rPr>
      </w:pPr>
    </w:p>
    <w:p w:rsidR="00332B15" w:rsidRDefault="00332B15" w:rsidP="00332B15">
      <w:pPr>
        <w:jc w:val="right"/>
        <w:rPr>
          <w:szCs w:val="24"/>
        </w:rPr>
      </w:pPr>
    </w:p>
    <w:p w:rsidR="00332B15" w:rsidRDefault="00332B15" w:rsidP="00332B15">
      <w:pPr>
        <w:jc w:val="right"/>
        <w:rPr>
          <w:szCs w:val="24"/>
        </w:rPr>
      </w:pPr>
      <w:r>
        <w:rPr>
          <w:szCs w:val="24"/>
        </w:rPr>
        <w:t>1. melléklet</w:t>
      </w:r>
    </w:p>
    <w:p w:rsidR="00332B15" w:rsidRDefault="00332B15" w:rsidP="00332B15">
      <w:pPr>
        <w:jc w:val="center"/>
        <w:rPr>
          <w:szCs w:val="24"/>
        </w:rPr>
      </w:pPr>
    </w:p>
    <w:p w:rsidR="00332B15" w:rsidRDefault="00332B15" w:rsidP="00332B15">
      <w:pPr>
        <w:jc w:val="center"/>
        <w:rPr>
          <w:rFonts w:ascii="Times-Roman" w:hAnsi="Times-Roman" w:cs="Times-Roman"/>
          <w:szCs w:val="24"/>
        </w:rPr>
      </w:pPr>
      <w:r>
        <w:rPr>
          <w:szCs w:val="24"/>
        </w:rPr>
        <w:t>A temetőkről és a temetkezési tevékenységről szóló 25/2012. (XII.14.) önkormányzati</w:t>
      </w:r>
      <w:r>
        <w:rPr>
          <w:i/>
          <w:szCs w:val="24"/>
        </w:rPr>
        <w:t xml:space="preserve"> </w:t>
      </w:r>
      <w:r>
        <w:rPr>
          <w:rFonts w:ascii="Times-Roman" w:hAnsi="Times-Roman" w:cs="Times-Roman"/>
          <w:szCs w:val="24"/>
        </w:rPr>
        <w:t>rendelet 1. melléklete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01"/>
        <w:gridCol w:w="4471"/>
      </w:tblGrid>
      <w:tr w:rsidR="00332B15" w:rsidRPr="00C2565A" w:rsidTr="003A048F">
        <w:tc>
          <w:tcPr>
            <w:tcW w:w="4901" w:type="dxa"/>
          </w:tcPr>
          <w:p w:rsidR="00332B15" w:rsidRPr="00C2565A" w:rsidRDefault="00332B15" w:rsidP="003A048F">
            <w:pPr>
              <w:jc w:val="center"/>
              <w:rPr>
                <w:szCs w:val="24"/>
              </w:rPr>
            </w:pPr>
            <w:r w:rsidRPr="00C2565A">
              <w:rPr>
                <w:szCs w:val="24"/>
              </w:rPr>
              <w:t>Sírhely</w:t>
            </w:r>
          </w:p>
        </w:tc>
        <w:tc>
          <w:tcPr>
            <w:tcW w:w="4471" w:type="dxa"/>
          </w:tcPr>
          <w:p w:rsidR="00332B15" w:rsidRPr="00C2565A" w:rsidRDefault="00332B15" w:rsidP="003A048F">
            <w:pPr>
              <w:jc w:val="center"/>
              <w:rPr>
                <w:b/>
                <w:szCs w:val="24"/>
              </w:rPr>
            </w:pPr>
            <w:r w:rsidRPr="00C2565A">
              <w:rPr>
                <w:b/>
                <w:szCs w:val="24"/>
              </w:rPr>
              <w:t>Díj (Ft)</w:t>
            </w:r>
          </w:p>
        </w:tc>
      </w:tr>
      <w:tr w:rsidR="00332B15" w:rsidRPr="00C2565A" w:rsidTr="003A048F">
        <w:trPr>
          <w:trHeight w:val="270"/>
        </w:trPr>
        <w:tc>
          <w:tcPr>
            <w:tcW w:w="4901" w:type="dxa"/>
          </w:tcPr>
          <w:p w:rsidR="00332B15" w:rsidRPr="00C2565A" w:rsidRDefault="00332B15" w:rsidP="003A048F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C2565A">
              <w:rPr>
                <w:bCs/>
                <w:szCs w:val="24"/>
                <w:u w:val="single"/>
              </w:rPr>
              <w:t>Sírhely</w:t>
            </w:r>
            <w:r w:rsidRPr="00C2565A">
              <w:rPr>
                <w:szCs w:val="24"/>
                <w:u w:val="single"/>
              </w:rPr>
              <w:t xml:space="preserve"> (25 </w:t>
            </w:r>
            <w:proofErr w:type="gramStart"/>
            <w:r w:rsidRPr="00C2565A">
              <w:rPr>
                <w:szCs w:val="24"/>
                <w:u w:val="single"/>
              </w:rPr>
              <w:t xml:space="preserve">év </w:t>
            </w:r>
            <w:r>
              <w:rPr>
                <w:szCs w:val="24"/>
                <w:u w:val="single"/>
              </w:rPr>
              <w:t xml:space="preserve"> használati</w:t>
            </w:r>
            <w:proofErr w:type="gramEnd"/>
            <w:r>
              <w:rPr>
                <w:szCs w:val="24"/>
                <w:u w:val="single"/>
              </w:rPr>
              <w:t xml:space="preserve"> idő</w:t>
            </w:r>
            <w:r w:rsidRPr="00C2565A">
              <w:rPr>
                <w:szCs w:val="24"/>
                <w:u w:val="single"/>
              </w:rPr>
              <w:t>) árak</w:t>
            </w:r>
            <w:r w:rsidRPr="00C2565A">
              <w:rPr>
                <w:szCs w:val="24"/>
              </w:rPr>
              <w:t xml:space="preserve"> </w:t>
            </w:r>
            <w:r w:rsidRPr="00C2565A">
              <w:rPr>
                <w:szCs w:val="24"/>
                <w:u w:val="single"/>
              </w:rPr>
              <w:t>:</w:t>
            </w:r>
          </w:p>
        </w:tc>
        <w:tc>
          <w:tcPr>
            <w:tcW w:w="4471" w:type="dxa"/>
          </w:tcPr>
          <w:p w:rsidR="00332B15" w:rsidRPr="00C2565A" w:rsidRDefault="00332B15" w:rsidP="003A048F">
            <w:pPr>
              <w:jc w:val="center"/>
              <w:rPr>
                <w:b/>
                <w:szCs w:val="24"/>
              </w:rPr>
            </w:pPr>
          </w:p>
        </w:tc>
      </w:tr>
      <w:tr w:rsidR="00332B15" w:rsidRPr="00C2565A" w:rsidTr="003A048F">
        <w:trPr>
          <w:trHeight w:val="270"/>
        </w:trPr>
        <w:tc>
          <w:tcPr>
            <w:tcW w:w="4901" w:type="dxa"/>
          </w:tcPr>
          <w:p w:rsidR="00332B15" w:rsidRPr="00C2565A" w:rsidRDefault="00332B15" w:rsidP="003A048F">
            <w:pPr>
              <w:numPr>
                <w:ilvl w:val="0"/>
                <w:numId w:val="1"/>
              </w:numPr>
              <w:rPr>
                <w:szCs w:val="24"/>
                <w:u w:val="single"/>
              </w:rPr>
            </w:pPr>
            <w:r w:rsidRPr="00C2565A">
              <w:rPr>
                <w:szCs w:val="24"/>
              </w:rPr>
              <w:t>Kiemelt egyszemélyes sírhely</w:t>
            </w:r>
          </w:p>
        </w:tc>
        <w:tc>
          <w:tcPr>
            <w:tcW w:w="4471" w:type="dxa"/>
          </w:tcPr>
          <w:p w:rsidR="00332B15" w:rsidRPr="00C2565A" w:rsidRDefault="00332B15" w:rsidP="003A048F">
            <w:pPr>
              <w:jc w:val="center"/>
              <w:rPr>
                <w:szCs w:val="24"/>
              </w:rPr>
            </w:pPr>
            <w:r w:rsidRPr="00C2565A">
              <w:rPr>
                <w:szCs w:val="24"/>
              </w:rPr>
              <w:t>185185</w:t>
            </w:r>
          </w:p>
        </w:tc>
      </w:tr>
      <w:tr w:rsidR="00332B15" w:rsidRPr="00C2565A" w:rsidTr="003A048F">
        <w:tc>
          <w:tcPr>
            <w:tcW w:w="4901" w:type="dxa"/>
          </w:tcPr>
          <w:p w:rsidR="00332B15" w:rsidRPr="00C2565A" w:rsidRDefault="00332B15" w:rsidP="003A048F">
            <w:pPr>
              <w:numPr>
                <w:ilvl w:val="0"/>
                <w:numId w:val="1"/>
              </w:numPr>
              <w:rPr>
                <w:szCs w:val="24"/>
              </w:rPr>
            </w:pPr>
            <w:r w:rsidRPr="00C2565A">
              <w:rPr>
                <w:szCs w:val="24"/>
              </w:rPr>
              <w:t>egyszemélyes felnőtt sírhely</w:t>
            </w:r>
          </w:p>
        </w:tc>
        <w:tc>
          <w:tcPr>
            <w:tcW w:w="4471" w:type="dxa"/>
          </w:tcPr>
          <w:p w:rsidR="00332B15" w:rsidRPr="00C2565A" w:rsidRDefault="00332B15" w:rsidP="003A048F">
            <w:pPr>
              <w:jc w:val="center"/>
              <w:rPr>
                <w:szCs w:val="24"/>
              </w:rPr>
            </w:pPr>
            <w:r w:rsidRPr="00C2565A">
              <w:rPr>
                <w:szCs w:val="24"/>
              </w:rPr>
              <w:t>4826</w:t>
            </w:r>
          </w:p>
        </w:tc>
      </w:tr>
      <w:tr w:rsidR="00332B15" w:rsidRPr="00C2565A" w:rsidTr="003A048F">
        <w:tc>
          <w:tcPr>
            <w:tcW w:w="4901" w:type="dxa"/>
          </w:tcPr>
          <w:p w:rsidR="00332B15" w:rsidRPr="00C2565A" w:rsidRDefault="00332B15" w:rsidP="003A048F">
            <w:pPr>
              <w:numPr>
                <w:ilvl w:val="0"/>
                <w:numId w:val="1"/>
              </w:numPr>
              <w:rPr>
                <w:szCs w:val="24"/>
              </w:rPr>
            </w:pPr>
            <w:r w:rsidRPr="00C2565A">
              <w:rPr>
                <w:szCs w:val="24"/>
              </w:rPr>
              <w:t>gyermeksírhely</w:t>
            </w:r>
          </w:p>
        </w:tc>
        <w:tc>
          <w:tcPr>
            <w:tcW w:w="4471" w:type="dxa"/>
          </w:tcPr>
          <w:p w:rsidR="00332B15" w:rsidRPr="00C2565A" w:rsidRDefault="00332B15" w:rsidP="003A048F">
            <w:pPr>
              <w:jc w:val="center"/>
              <w:rPr>
                <w:szCs w:val="24"/>
              </w:rPr>
            </w:pPr>
            <w:r w:rsidRPr="00C2565A">
              <w:rPr>
                <w:szCs w:val="24"/>
              </w:rPr>
              <w:t>2413</w:t>
            </w:r>
          </w:p>
        </w:tc>
      </w:tr>
      <w:tr w:rsidR="00332B15" w:rsidRPr="00C2565A" w:rsidTr="003A048F">
        <w:tc>
          <w:tcPr>
            <w:tcW w:w="4901" w:type="dxa"/>
          </w:tcPr>
          <w:p w:rsidR="00332B15" w:rsidRPr="00C2565A" w:rsidRDefault="00332B15" w:rsidP="003A048F">
            <w:pPr>
              <w:numPr>
                <w:ilvl w:val="0"/>
                <w:numId w:val="1"/>
              </w:numPr>
              <w:rPr>
                <w:szCs w:val="24"/>
              </w:rPr>
            </w:pPr>
            <w:r w:rsidRPr="00C2565A">
              <w:rPr>
                <w:szCs w:val="24"/>
              </w:rPr>
              <w:t>Koporsós rátemetés esetén.</w:t>
            </w:r>
          </w:p>
        </w:tc>
        <w:tc>
          <w:tcPr>
            <w:tcW w:w="4471" w:type="dxa"/>
          </w:tcPr>
          <w:p w:rsidR="00332B15" w:rsidRPr="0015140B" w:rsidRDefault="00332B15" w:rsidP="003A048F">
            <w:pPr>
              <w:jc w:val="center"/>
              <w:rPr>
                <w:szCs w:val="24"/>
              </w:rPr>
            </w:pPr>
            <w:r w:rsidRPr="0015140B">
              <w:rPr>
                <w:szCs w:val="24"/>
              </w:rPr>
              <w:t xml:space="preserve">a sírhely rátemetés-kor esedékes </w:t>
            </w:r>
            <w:proofErr w:type="gramStart"/>
            <w:r w:rsidRPr="0015140B">
              <w:rPr>
                <w:szCs w:val="24"/>
              </w:rPr>
              <w:t xml:space="preserve">árának </w:t>
            </w:r>
            <w:r w:rsidRPr="0015140B">
              <w:t xml:space="preserve"> a</w:t>
            </w:r>
            <w:proofErr w:type="gramEnd"/>
            <w:r w:rsidRPr="0015140B">
              <w:t xml:space="preserve"> meghosszabbított sírhelyhasználati időre vonatkozó arányos sírhelyhasználati díja</w:t>
            </w:r>
          </w:p>
        </w:tc>
      </w:tr>
      <w:tr w:rsidR="00332B15" w:rsidRPr="00C2565A" w:rsidTr="003A048F">
        <w:tc>
          <w:tcPr>
            <w:tcW w:w="4901" w:type="dxa"/>
          </w:tcPr>
          <w:p w:rsidR="00332B15" w:rsidRPr="00C2565A" w:rsidRDefault="00332B15" w:rsidP="003A048F">
            <w:pPr>
              <w:numPr>
                <w:ilvl w:val="0"/>
                <w:numId w:val="1"/>
              </w:numPr>
              <w:rPr>
                <w:szCs w:val="24"/>
              </w:rPr>
            </w:pPr>
            <w:r w:rsidRPr="00C2565A">
              <w:rPr>
                <w:szCs w:val="24"/>
              </w:rPr>
              <w:t xml:space="preserve">Urna rátemetés, valamint urnatartó síron történő elhelyezés esetén </w:t>
            </w:r>
          </w:p>
        </w:tc>
        <w:tc>
          <w:tcPr>
            <w:tcW w:w="4471" w:type="dxa"/>
          </w:tcPr>
          <w:p w:rsidR="00332B15" w:rsidRPr="0015140B" w:rsidRDefault="00332B15" w:rsidP="003A048F">
            <w:pPr>
              <w:jc w:val="center"/>
              <w:rPr>
                <w:szCs w:val="24"/>
              </w:rPr>
            </w:pPr>
            <w:r w:rsidRPr="0015140B">
              <w:rPr>
                <w:szCs w:val="24"/>
              </w:rPr>
              <w:t xml:space="preserve">az urnasírhely rátemetéskor esedékes árának </w:t>
            </w:r>
            <w:r w:rsidRPr="0015140B">
              <w:t>a meghosszabbított sírhelyhasználati időre vonatkozó arányos sírhelyhasználati díja</w:t>
            </w:r>
            <w:r w:rsidRPr="0015140B">
              <w:rPr>
                <w:szCs w:val="24"/>
              </w:rPr>
              <w:t xml:space="preserve"> </w:t>
            </w:r>
          </w:p>
        </w:tc>
      </w:tr>
      <w:tr w:rsidR="00332B15" w:rsidRPr="00C2565A" w:rsidTr="003A048F">
        <w:tc>
          <w:tcPr>
            <w:tcW w:w="4901" w:type="dxa"/>
          </w:tcPr>
          <w:p w:rsidR="00332B15" w:rsidRPr="002D1799" w:rsidRDefault="00332B15" w:rsidP="003A048F">
            <w:pPr>
              <w:numPr>
                <w:ilvl w:val="0"/>
                <w:numId w:val="2"/>
              </w:numPr>
              <w:rPr>
                <w:szCs w:val="24"/>
              </w:rPr>
            </w:pPr>
            <w:r w:rsidRPr="00C2565A">
              <w:rPr>
                <w:bCs/>
                <w:szCs w:val="24"/>
                <w:u w:val="single"/>
              </w:rPr>
              <w:t>Urn</w:t>
            </w:r>
            <w:r>
              <w:rPr>
                <w:bCs/>
                <w:szCs w:val="24"/>
                <w:u w:val="single"/>
              </w:rPr>
              <w:t>ás temetés (10 év használati idő) árak:</w:t>
            </w:r>
          </w:p>
          <w:p w:rsidR="00332B15" w:rsidRPr="00C2565A" w:rsidRDefault="00332B15" w:rsidP="003A048F">
            <w:pPr>
              <w:rPr>
                <w:szCs w:val="24"/>
              </w:rPr>
            </w:pPr>
          </w:p>
        </w:tc>
        <w:tc>
          <w:tcPr>
            <w:tcW w:w="4471" w:type="dxa"/>
          </w:tcPr>
          <w:p w:rsidR="00332B15" w:rsidRPr="0015140B" w:rsidRDefault="00332B15" w:rsidP="003A048F">
            <w:pPr>
              <w:jc w:val="center"/>
              <w:rPr>
                <w:szCs w:val="24"/>
              </w:rPr>
            </w:pPr>
          </w:p>
        </w:tc>
      </w:tr>
      <w:tr w:rsidR="00332B15" w:rsidRPr="002D1799" w:rsidTr="003A048F">
        <w:tc>
          <w:tcPr>
            <w:tcW w:w="4901" w:type="dxa"/>
          </w:tcPr>
          <w:p w:rsidR="00332B15" w:rsidRPr="002D1799" w:rsidRDefault="00332B15" w:rsidP="003A048F">
            <w:pPr>
              <w:rPr>
                <w:bCs/>
                <w:szCs w:val="24"/>
              </w:rPr>
            </w:pPr>
            <w:r w:rsidRPr="002D1799">
              <w:rPr>
                <w:bCs/>
                <w:szCs w:val="24"/>
              </w:rPr>
              <w:t xml:space="preserve"> a) </w:t>
            </w:r>
            <w:r>
              <w:rPr>
                <w:bCs/>
                <w:szCs w:val="24"/>
              </w:rPr>
              <w:t>U</w:t>
            </w:r>
            <w:r w:rsidRPr="002D1799">
              <w:rPr>
                <w:bCs/>
                <w:szCs w:val="24"/>
              </w:rPr>
              <w:t>rnasírhely</w:t>
            </w:r>
            <w:r w:rsidRPr="002D1799">
              <w:rPr>
                <w:szCs w:val="24"/>
              </w:rPr>
              <w:t xml:space="preserve"> </w:t>
            </w:r>
          </w:p>
        </w:tc>
        <w:tc>
          <w:tcPr>
            <w:tcW w:w="4471" w:type="dxa"/>
          </w:tcPr>
          <w:p w:rsidR="00332B15" w:rsidRPr="002D1799" w:rsidRDefault="00332B15" w:rsidP="003A048F">
            <w:pPr>
              <w:jc w:val="center"/>
              <w:rPr>
                <w:szCs w:val="24"/>
              </w:rPr>
            </w:pPr>
            <w:r w:rsidRPr="002D1799">
              <w:rPr>
                <w:szCs w:val="24"/>
              </w:rPr>
              <w:t>50.000.-</w:t>
            </w:r>
          </w:p>
        </w:tc>
      </w:tr>
      <w:tr w:rsidR="00332B15" w:rsidRPr="0015140B" w:rsidTr="003A048F">
        <w:tc>
          <w:tcPr>
            <w:tcW w:w="4901" w:type="dxa"/>
          </w:tcPr>
          <w:p w:rsidR="00332B15" w:rsidRPr="0015140B" w:rsidRDefault="00332B15" w:rsidP="003A04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b</w:t>
            </w:r>
            <w:proofErr w:type="gramStart"/>
            <w:r w:rsidRPr="0015140B">
              <w:rPr>
                <w:b/>
                <w:szCs w:val="24"/>
              </w:rPr>
              <w:t>)  Urnafülke</w:t>
            </w:r>
            <w:proofErr w:type="gramEnd"/>
            <w:r w:rsidRPr="0015140B">
              <w:rPr>
                <w:b/>
                <w:szCs w:val="24"/>
              </w:rPr>
              <w:t xml:space="preserve"> (kol</w:t>
            </w:r>
            <w:r>
              <w:rPr>
                <w:b/>
                <w:szCs w:val="24"/>
              </w:rPr>
              <w:t>u</w:t>
            </w:r>
            <w:r w:rsidRPr="0015140B">
              <w:rPr>
                <w:b/>
                <w:szCs w:val="24"/>
              </w:rPr>
              <w:t xml:space="preserve">mbárium)       </w:t>
            </w:r>
          </w:p>
          <w:p w:rsidR="00332B15" w:rsidRDefault="00332B15" w:rsidP="003A048F">
            <w:pPr>
              <w:ind w:left="360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gránit záró</w:t>
            </w:r>
            <w:proofErr w:type="gramEnd"/>
            <w:r>
              <w:rPr>
                <w:b/>
                <w:szCs w:val="24"/>
              </w:rPr>
              <w:t xml:space="preserve"> lappal (mindösszesen), melyből </w:t>
            </w:r>
          </w:p>
          <w:p w:rsidR="00332B15" w:rsidRPr="0015140B" w:rsidRDefault="00332B15" w:rsidP="003A048F">
            <w:pPr>
              <w:ind w:left="36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ba</w:t>
            </w:r>
            <w:proofErr w:type="spellEnd"/>
            <w:r>
              <w:rPr>
                <w:b/>
                <w:szCs w:val="24"/>
              </w:rPr>
              <w:t>) a fülke 10 éves használati ideje (</w:t>
            </w:r>
            <w:proofErr w:type="gramStart"/>
            <w:r>
              <w:rPr>
                <w:b/>
                <w:szCs w:val="24"/>
              </w:rPr>
              <w:t>újraváltás ,</w:t>
            </w:r>
            <w:proofErr w:type="gramEnd"/>
            <w:r>
              <w:rPr>
                <w:b/>
                <w:szCs w:val="24"/>
              </w:rPr>
              <w:t xml:space="preserve">  rátemetés esetén alkalmazandó)</w:t>
            </w:r>
          </w:p>
        </w:tc>
        <w:tc>
          <w:tcPr>
            <w:tcW w:w="4471" w:type="dxa"/>
          </w:tcPr>
          <w:p w:rsidR="00332B15" w:rsidRDefault="00332B15" w:rsidP="003A048F">
            <w:pPr>
              <w:jc w:val="center"/>
              <w:rPr>
                <w:b/>
              </w:rPr>
            </w:pPr>
            <w:r w:rsidRPr="00B75025">
              <w:rPr>
                <w:b/>
              </w:rPr>
              <w:t>34.440</w:t>
            </w:r>
            <w:r>
              <w:rPr>
                <w:b/>
              </w:rPr>
              <w:t>.-</w:t>
            </w:r>
          </w:p>
          <w:p w:rsidR="00332B15" w:rsidRDefault="00332B15" w:rsidP="003A048F">
            <w:pPr>
              <w:jc w:val="center"/>
              <w:rPr>
                <w:b/>
              </w:rPr>
            </w:pPr>
          </w:p>
          <w:p w:rsidR="00332B15" w:rsidRDefault="00332B15" w:rsidP="003A048F">
            <w:pPr>
              <w:jc w:val="center"/>
            </w:pPr>
          </w:p>
          <w:p w:rsidR="00332B15" w:rsidRDefault="00332B15" w:rsidP="003A048F">
            <w:pPr>
              <w:jc w:val="center"/>
            </w:pPr>
          </w:p>
          <w:p w:rsidR="00332B15" w:rsidRPr="00B75025" w:rsidRDefault="00332B15" w:rsidP="003A048F">
            <w:pPr>
              <w:jc w:val="center"/>
              <w:rPr>
                <w:b/>
                <w:szCs w:val="24"/>
              </w:rPr>
            </w:pPr>
            <w:r>
              <w:t>19.323.-</w:t>
            </w:r>
          </w:p>
        </w:tc>
      </w:tr>
      <w:tr w:rsidR="00332B15" w:rsidRPr="0015140B" w:rsidTr="003A048F">
        <w:tc>
          <w:tcPr>
            <w:tcW w:w="4901" w:type="dxa"/>
          </w:tcPr>
          <w:p w:rsidR="00332B15" w:rsidRPr="0015140B" w:rsidRDefault="00332B15" w:rsidP="003A048F">
            <w:pPr>
              <w:numPr>
                <w:ilvl w:val="0"/>
                <w:numId w:val="2"/>
              </w:numPr>
              <w:rPr>
                <w:szCs w:val="24"/>
              </w:rPr>
            </w:pPr>
            <w:r w:rsidRPr="0015140B">
              <w:rPr>
                <w:bCs/>
                <w:szCs w:val="24"/>
                <w:u w:val="single"/>
              </w:rPr>
              <w:t>Sírbolthely</w:t>
            </w:r>
            <w:r w:rsidRPr="0015140B">
              <w:rPr>
                <w:szCs w:val="24"/>
              </w:rPr>
              <w:t xml:space="preserve"> (100 év)</w:t>
            </w:r>
          </w:p>
          <w:p w:rsidR="00332B15" w:rsidRPr="0015140B" w:rsidRDefault="00332B15" w:rsidP="003A048F">
            <w:pPr>
              <w:ind w:left="360"/>
              <w:rPr>
                <w:szCs w:val="24"/>
              </w:rPr>
            </w:pPr>
            <w:r w:rsidRPr="0015140B">
              <w:rPr>
                <w:szCs w:val="24"/>
              </w:rPr>
              <w:t>A sírbolthely külső méretének figyelembe vételével</w:t>
            </w:r>
          </w:p>
        </w:tc>
        <w:tc>
          <w:tcPr>
            <w:tcW w:w="4471" w:type="dxa"/>
          </w:tcPr>
          <w:p w:rsidR="00332B15" w:rsidRPr="0015140B" w:rsidRDefault="00332B15" w:rsidP="003A048F">
            <w:pPr>
              <w:jc w:val="center"/>
              <w:rPr>
                <w:szCs w:val="24"/>
              </w:rPr>
            </w:pPr>
            <w:r w:rsidRPr="0015140B">
              <w:rPr>
                <w:szCs w:val="24"/>
              </w:rPr>
              <w:t>55556</w:t>
            </w:r>
          </w:p>
          <w:p w:rsidR="00332B15" w:rsidRPr="0015140B" w:rsidRDefault="00332B15" w:rsidP="003A048F">
            <w:pPr>
              <w:jc w:val="center"/>
              <w:rPr>
                <w:szCs w:val="24"/>
              </w:rPr>
            </w:pPr>
            <w:r w:rsidRPr="0015140B">
              <w:rPr>
                <w:szCs w:val="24"/>
              </w:rPr>
              <w:t>Ft/m2</w:t>
            </w:r>
          </w:p>
        </w:tc>
      </w:tr>
      <w:tr w:rsidR="00332B15" w:rsidRPr="0015140B" w:rsidTr="003A048F">
        <w:tc>
          <w:tcPr>
            <w:tcW w:w="4901" w:type="dxa"/>
          </w:tcPr>
          <w:p w:rsidR="00332B15" w:rsidRPr="0015140B" w:rsidRDefault="00332B15" w:rsidP="003A048F">
            <w:pPr>
              <w:numPr>
                <w:ilvl w:val="0"/>
                <w:numId w:val="2"/>
              </w:numPr>
              <w:rPr>
                <w:bCs/>
                <w:szCs w:val="24"/>
                <w:u w:val="single"/>
              </w:rPr>
            </w:pPr>
            <w:r w:rsidRPr="0015140B">
              <w:rPr>
                <w:i/>
                <w:szCs w:val="24"/>
              </w:rPr>
              <w:t xml:space="preserve">A </w:t>
            </w:r>
            <w:r w:rsidRPr="0015140B">
              <w:rPr>
                <w:rFonts w:ascii="Times-Roman" w:hAnsi="Times-Roman" w:cs="Times-Roman"/>
                <w:i/>
                <w:szCs w:val="24"/>
              </w:rPr>
              <w:t xml:space="preserve">beton alappal ellátott egyes </w:t>
            </w:r>
            <w:r w:rsidRPr="0015140B">
              <w:rPr>
                <w:i/>
                <w:szCs w:val="24"/>
              </w:rPr>
              <w:t>sírhelyek: - kialakítási költsége</w:t>
            </w:r>
          </w:p>
          <w:p w:rsidR="00332B15" w:rsidRPr="0015140B" w:rsidRDefault="00332B15" w:rsidP="003A048F">
            <w:pPr>
              <w:rPr>
                <w:bCs/>
                <w:szCs w:val="24"/>
              </w:rPr>
            </w:pPr>
            <w:r w:rsidRPr="0015140B">
              <w:rPr>
                <w:bCs/>
                <w:szCs w:val="24"/>
              </w:rPr>
              <w:t xml:space="preserve">                                - sírhely ára</w:t>
            </w:r>
          </w:p>
          <w:p w:rsidR="00332B15" w:rsidRPr="0015140B" w:rsidRDefault="00332B15" w:rsidP="003A048F">
            <w:pPr>
              <w:ind w:left="708"/>
              <w:rPr>
                <w:bCs/>
                <w:szCs w:val="24"/>
                <w:u w:val="single"/>
              </w:rPr>
            </w:pPr>
            <w:r w:rsidRPr="0015140B">
              <w:rPr>
                <w:i/>
                <w:szCs w:val="24"/>
              </w:rPr>
              <w:t xml:space="preserve">A </w:t>
            </w:r>
            <w:r w:rsidRPr="0015140B">
              <w:rPr>
                <w:rFonts w:ascii="Times-Roman" w:hAnsi="Times-Roman" w:cs="Times-Roman"/>
                <w:i/>
                <w:szCs w:val="24"/>
              </w:rPr>
              <w:t xml:space="preserve">beton alappal ellátott dupla </w:t>
            </w:r>
            <w:r w:rsidRPr="0015140B">
              <w:rPr>
                <w:i/>
                <w:szCs w:val="24"/>
              </w:rPr>
              <w:t>sírhelyek: - kialakítási költsége</w:t>
            </w:r>
          </w:p>
          <w:p w:rsidR="00332B15" w:rsidRPr="0015140B" w:rsidRDefault="00332B15" w:rsidP="003A048F">
            <w:pPr>
              <w:ind w:left="708"/>
              <w:rPr>
                <w:bCs/>
                <w:i/>
                <w:szCs w:val="24"/>
                <w:u w:val="single"/>
              </w:rPr>
            </w:pPr>
            <w:r w:rsidRPr="0015140B">
              <w:rPr>
                <w:bCs/>
                <w:szCs w:val="24"/>
              </w:rPr>
              <w:t xml:space="preserve">                                </w:t>
            </w:r>
            <w:r w:rsidRPr="0015140B">
              <w:rPr>
                <w:bCs/>
                <w:i/>
                <w:szCs w:val="24"/>
              </w:rPr>
              <w:t>- sírhely ára</w:t>
            </w:r>
          </w:p>
        </w:tc>
        <w:tc>
          <w:tcPr>
            <w:tcW w:w="4471" w:type="dxa"/>
          </w:tcPr>
          <w:p w:rsidR="00332B15" w:rsidRPr="0015140B" w:rsidRDefault="00332B15" w:rsidP="003A048F">
            <w:pPr>
              <w:jc w:val="center"/>
              <w:rPr>
                <w:szCs w:val="24"/>
              </w:rPr>
            </w:pPr>
          </w:p>
          <w:p w:rsidR="00332B15" w:rsidRPr="0015140B" w:rsidRDefault="00332B15" w:rsidP="003A048F">
            <w:pPr>
              <w:jc w:val="center"/>
              <w:rPr>
                <w:szCs w:val="24"/>
              </w:rPr>
            </w:pPr>
            <w:r w:rsidRPr="0015140B">
              <w:rPr>
                <w:szCs w:val="24"/>
              </w:rPr>
              <w:t>50800</w:t>
            </w:r>
          </w:p>
          <w:p w:rsidR="00332B15" w:rsidRPr="0015140B" w:rsidRDefault="00332B15" w:rsidP="003A048F">
            <w:pPr>
              <w:jc w:val="center"/>
              <w:rPr>
                <w:szCs w:val="24"/>
              </w:rPr>
            </w:pPr>
            <w:r w:rsidRPr="0015140B">
              <w:rPr>
                <w:szCs w:val="24"/>
              </w:rPr>
              <w:t>4826</w:t>
            </w:r>
          </w:p>
          <w:p w:rsidR="00332B15" w:rsidRPr="0015140B" w:rsidRDefault="00332B15" w:rsidP="003A048F">
            <w:pPr>
              <w:jc w:val="center"/>
              <w:rPr>
                <w:szCs w:val="24"/>
              </w:rPr>
            </w:pPr>
          </w:p>
          <w:p w:rsidR="00332B15" w:rsidRPr="0015140B" w:rsidRDefault="00332B15" w:rsidP="003A048F">
            <w:pPr>
              <w:jc w:val="center"/>
              <w:rPr>
                <w:szCs w:val="24"/>
              </w:rPr>
            </w:pPr>
            <w:r w:rsidRPr="0015140B">
              <w:rPr>
                <w:szCs w:val="24"/>
              </w:rPr>
              <w:t>76200</w:t>
            </w:r>
          </w:p>
          <w:p w:rsidR="00332B15" w:rsidRPr="0015140B" w:rsidRDefault="00332B15" w:rsidP="003A048F">
            <w:pPr>
              <w:jc w:val="center"/>
              <w:rPr>
                <w:szCs w:val="24"/>
              </w:rPr>
            </w:pPr>
            <w:r w:rsidRPr="0015140B">
              <w:rPr>
                <w:szCs w:val="24"/>
              </w:rPr>
              <w:t>9652</w:t>
            </w:r>
          </w:p>
        </w:tc>
      </w:tr>
    </w:tbl>
    <w:p w:rsidR="00332B15" w:rsidRPr="00C2565A" w:rsidRDefault="00332B15" w:rsidP="00332B15">
      <w:pPr>
        <w:jc w:val="center"/>
        <w:rPr>
          <w:rFonts w:ascii="Times-Roman" w:hAnsi="Times-Roman" w:cs="Times-Roman"/>
          <w:szCs w:val="24"/>
        </w:rPr>
      </w:pPr>
    </w:p>
    <w:p w:rsidR="00332B15" w:rsidRDefault="00332B15" w:rsidP="00332B15">
      <w:pPr>
        <w:jc w:val="both"/>
        <w:rPr>
          <w:b/>
          <w:bCs/>
          <w:sz w:val="22"/>
          <w:u w:val="single"/>
        </w:rPr>
      </w:pPr>
    </w:p>
    <w:p w:rsidR="00332B15" w:rsidRDefault="00332B15" w:rsidP="00332B15">
      <w:pPr>
        <w:ind w:left="375"/>
        <w:jc w:val="both"/>
        <w:rPr>
          <w:szCs w:val="24"/>
        </w:rPr>
      </w:pPr>
      <w:r>
        <w:rPr>
          <w:b/>
          <w:szCs w:val="24"/>
        </w:rPr>
        <w:t xml:space="preserve">A felsorolt díjtételek a mindenkori jogszabályoknak megfelelő </w:t>
      </w:r>
      <w:proofErr w:type="spellStart"/>
      <w:r>
        <w:rPr>
          <w:b/>
          <w:szCs w:val="24"/>
        </w:rPr>
        <w:t>ÁFÁ-t</w:t>
      </w:r>
      <w:proofErr w:type="spellEnd"/>
      <w:r>
        <w:rPr>
          <w:b/>
          <w:szCs w:val="24"/>
        </w:rPr>
        <w:t xml:space="preserve"> tartalmazzák.</w:t>
      </w:r>
    </w:p>
    <w:p w:rsidR="00332B15" w:rsidRDefault="00332B15" w:rsidP="00332B15">
      <w:pPr>
        <w:jc w:val="both"/>
        <w:rPr>
          <w:szCs w:val="24"/>
        </w:rPr>
      </w:pPr>
    </w:p>
    <w:p w:rsidR="00332B15" w:rsidRDefault="00332B15" w:rsidP="00332B15"/>
    <w:p w:rsidR="000C69FB" w:rsidRDefault="000C69FB"/>
    <w:sectPr w:rsidR="000C69FB" w:rsidSect="00332B15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C14"/>
    <w:multiLevelType w:val="multilevel"/>
    <w:tmpl w:val="0A5E15D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702223B6"/>
    <w:multiLevelType w:val="singleLevel"/>
    <w:tmpl w:val="99803F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B15"/>
    <w:rsid w:val="000C69FB"/>
    <w:rsid w:val="00150DDC"/>
    <w:rsid w:val="00332B15"/>
    <w:rsid w:val="007A089E"/>
    <w:rsid w:val="008F3003"/>
    <w:rsid w:val="00CD34B4"/>
    <w:rsid w:val="00FC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2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locked/>
    <w:rsid w:val="00332B15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332B15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link w:val="Cm"/>
    <w:uiPriority w:val="10"/>
    <w:rsid w:val="00332B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customStyle="1" w:styleId="Char1CharCharCharChar">
    <w:name w:val="Char1 Char Char Char Char"/>
    <w:basedOn w:val="Norml"/>
    <w:rsid w:val="00332B15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dcterms:created xsi:type="dcterms:W3CDTF">2016-04-01T07:50:00Z</dcterms:created>
  <dcterms:modified xsi:type="dcterms:W3CDTF">2016-04-05T08:34:00Z</dcterms:modified>
</cp:coreProperties>
</file>