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17" w:rsidRDefault="00182C17" w:rsidP="009D68E6">
      <w:pPr>
        <w:jc w:val="center"/>
        <w:rPr>
          <w:b/>
          <w:caps/>
          <w:szCs w:val="24"/>
        </w:rPr>
      </w:pPr>
      <w:r>
        <w:rPr>
          <w:b/>
          <w:caps/>
          <w:szCs w:val="24"/>
        </w:rPr>
        <w:t>B8</w:t>
      </w:r>
      <w:bookmarkStart w:id="0" w:name="_GoBack"/>
      <w:bookmarkEnd w:id="0"/>
    </w:p>
    <w:p w:rsidR="009D68E6" w:rsidRPr="00182C17" w:rsidRDefault="009D68E6" w:rsidP="009D68E6">
      <w:pPr>
        <w:jc w:val="center"/>
        <w:rPr>
          <w:b/>
          <w:caps/>
          <w:szCs w:val="24"/>
        </w:rPr>
      </w:pPr>
      <w:r w:rsidRPr="00182C17">
        <w:rPr>
          <w:b/>
          <w:caps/>
          <w:szCs w:val="24"/>
        </w:rPr>
        <w:t>Ibrány Város Képviselő Testületének</w:t>
      </w:r>
    </w:p>
    <w:p w:rsidR="009D68E6" w:rsidRPr="00182C17" w:rsidRDefault="009D68E6" w:rsidP="009D68E6">
      <w:pPr>
        <w:jc w:val="center"/>
        <w:rPr>
          <w:b/>
          <w:szCs w:val="24"/>
        </w:rPr>
      </w:pPr>
      <w:r w:rsidRPr="00182C17">
        <w:rPr>
          <w:b/>
          <w:szCs w:val="24"/>
        </w:rPr>
        <w:t>17/2018. (X.30.) önkormányzati rendelete</w:t>
      </w:r>
    </w:p>
    <w:p w:rsidR="009D68E6" w:rsidRDefault="009D68E6" w:rsidP="009D68E6">
      <w:pPr>
        <w:jc w:val="center"/>
        <w:rPr>
          <w:szCs w:val="24"/>
        </w:rPr>
      </w:pPr>
    </w:p>
    <w:p w:rsidR="009D68E6" w:rsidRDefault="009D68E6" w:rsidP="009D68E6">
      <w:pPr>
        <w:jc w:val="center"/>
        <w:rPr>
          <w:b/>
          <w:szCs w:val="24"/>
        </w:rPr>
      </w:pPr>
      <w:r>
        <w:rPr>
          <w:b/>
          <w:szCs w:val="24"/>
        </w:rPr>
        <w:t xml:space="preserve">a lakások és nem lakás céljára szolgáló helyiségek bérletére, elidegenítésére, valamint </w:t>
      </w:r>
    </w:p>
    <w:p w:rsidR="009D68E6" w:rsidRDefault="009D68E6" w:rsidP="009D68E6">
      <w:pPr>
        <w:jc w:val="center"/>
        <w:rPr>
          <w:b/>
          <w:szCs w:val="24"/>
        </w:rPr>
      </w:pPr>
      <w:r>
        <w:rPr>
          <w:b/>
          <w:szCs w:val="24"/>
        </w:rPr>
        <w:t xml:space="preserve">a lakáshoz jutás helyi támogatására vonatkozó szabályokról szóló 14/2013. (VII.03.) Önkormányzati </w:t>
      </w:r>
      <w:r>
        <w:rPr>
          <w:b/>
          <w:bCs/>
          <w:iCs/>
          <w:szCs w:val="24"/>
        </w:rPr>
        <w:t>rendelet módosításáról</w:t>
      </w:r>
    </w:p>
    <w:p w:rsidR="009D68E6" w:rsidRDefault="009D68E6" w:rsidP="009D68E6">
      <w:pPr>
        <w:jc w:val="center"/>
        <w:rPr>
          <w:szCs w:val="24"/>
        </w:rPr>
      </w:pPr>
    </w:p>
    <w:p w:rsidR="009D68E6" w:rsidRDefault="009D68E6" w:rsidP="009D68E6">
      <w:pPr>
        <w:pStyle w:val="NormlWeb"/>
        <w:spacing w:before="0" w:beforeAutospacing="0" w:after="0" w:afterAutospacing="0"/>
      </w:pPr>
    </w:p>
    <w:p w:rsidR="009D68E6" w:rsidRDefault="009D68E6" w:rsidP="009D68E6">
      <w:pPr>
        <w:pStyle w:val="NormlWeb"/>
        <w:spacing w:before="0" w:beforeAutospacing="0" w:after="0" w:afterAutospacing="0"/>
        <w:jc w:val="both"/>
      </w:pPr>
      <w:r>
        <w:t>Ibrány Város Képviselő-testülete a lakások bérletére, valamint elidegenítésükre vonatkozó 1993. évi LXXVIII. Törvény 3.§ (1)-(4) bekezdésében kapott felhatalmazás alapján, Magyarország Alaptörvénye 32. cikk (1) bekezdés a) pontjában meghatározott feladatkörében eljárva az alábbi rendeletet alkotja:</w:t>
      </w:r>
    </w:p>
    <w:p w:rsidR="009D68E6" w:rsidRDefault="009D68E6" w:rsidP="009D68E6">
      <w:pPr>
        <w:rPr>
          <w:szCs w:val="24"/>
        </w:rPr>
      </w:pPr>
    </w:p>
    <w:p w:rsidR="009D68E6" w:rsidRDefault="009D68E6" w:rsidP="009D68E6">
      <w:pPr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§</w:t>
      </w:r>
    </w:p>
    <w:p w:rsidR="009D68E6" w:rsidRDefault="009D68E6" w:rsidP="009D68E6">
      <w:pPr>
        <w:jc w:val="both"/>
        <w:rPr>
          <w:szCs w:val="24"/>
        </w:rPr>
      </w:pPr>
    </w:p>
    <w:p w:rsidR="009D68E6" w:rsidRDefault="009D68E6" w:rsidP="009D68E6">
      <w:pPr>
        <w:jc w:val="both"/>
        <w:rPr>
          <w:szCs w:val="24"/>
        </w:rPr>
      </w:pPr>
      <w:r>
        <w:rPr>
          <w:szCs w:val="24"/>
        </w:rPr>
        <w:t xml:space="preserve">A lakások és nem lakás céljára szolgáló helyiségek bérletére, elidegenítésére, valamint a lakáshoz jutás helyi támogatására vonatkozó szabályokról szóló </w:t>
      </w:r>
      <w:r>
        <w:rPr>
          <w:b/>
          <w:szCs w:val="24"/>
        </w:rPr>
        <w:t xml:space="preserve">14/2013. (VII.03.) </w:t>
      </w:r>
      <w:r>
        <w:rPr>
          <w:szCs w:val="24"/>
        </w:rPr>
        <w:t xml:space="preserve">Önkormányzati </w:t>
      </w:r>
      <w:r>
        <w:rPr>
          <w:bCs/>
          <w:iCs/>
          <w:szCs w:val="24"/>
        </w:rPr>
        <w:t xml:space="preserve">rendelet </w:t>
      </w:r>
      <w:proofErr w:type="gramStart"/>
      <w:r>
        <w:rPr>
          <w:bCs/>
          <w:iCs/>
          <w:szCs w:val="24"/>
        </w:rPr>
        <w:t>( a</w:t>
      </w:r>
      <w:proofErr w:type="gramEnd"/>
      <w:r>
        <w:rPr>
          <w:bCs/>
          <w:iCs/>
          <w:szCs w:val="24"/>
        </w:rPr>
        <w:t xml:space="preserve"> továbbiakban: Rendelet)</w:t>
      </w:r>
      <w:r>
        <w:rPr>
          <w:szCs w:val="24"/>
        </w:rPr>
        <w:t xml:space="preserve">  2.§ (1) bekezdés b) pontja helyébe a következő rendelkezés lép:</w:t>
      </w:r>
    </w:p>
    <w:p w:rsidR="009D68E6" w:rsidRDefault="009D68E6" w:rsidP="009D68E6">
      <w:pPr>
        <w:jc w:val="both"/>
        <w:rPr>
          <w:szCs w:val="24"/>
        </w:rPr>
      </w:pPr>
    </w:p>
    <w:p w:rsidR="009D68E6" w:rsidRDefault="009D68E6" w:rsidP="009D68E6"/>
    <w:p w:rsidR="009D68E6" w:rsidRDefault="009D68E6" w:rsidP="009D68E6">
      <w:pPr>
        <w:ind w:left="624" w:hanging="374"/>
        <w:jc w:val="both"/>
      </w:pPr>
      <w:r>
        <w:rPr>
          <w:b/>
        </w:rPr>
        <w:t xml:space="preserve">„ b) </w:t>
      </w:r>
      <w:proofErr w:type="gramStart"/>
      <w:r>
        <w:t>A</w:t>
      </w:r>
      <w:proofErr w:type="gramEnd"/>
      <w:r>
        <w:t xml:space="preserve"> rendelet 2., 3. 3a, 3b  és 4.  mellékletében meghatározott  bérlakások bérlőit a polgármester jelöli ki átruházott hatáskörben</w:t>
      </w:r>
      <w:r>
        <w:rPr>
          <w:b/>
        </w:rPr>
        <w:t>.”</w:t>
      </w:r>
    </w:p>
    <w:p w:rsidR="009D68E6" w:rsidRDefault="009D68E6" w:rsidP="009D68E6">
      <w:pPr>
        <w:ind w:left="624"/>
        <w:jc w:val="both"/>
      </w:pPr>
    </w:p>
    <w:p w:rsidR="009D68E6" w:rsidRDefault="009D68E6" w:rsidP="009D68E6">
      <w:pPr>
        <w:jc w:val="center"/>
        <w:rPr>
          <w:b/>
        </w:rPr>
      </w:pPr>
      <w:r>
        <w:rPr>
          <w:b/>
        </w:rPr>
        <w:t>2.§</w:t>
      </w:r>
    </w:p>
    <w:p w:rsidR="009D68E6" w:rsidRDefault="009D68E6" w:rsidP="009D68E6">
      <w:pPr>
        <w:jc w:val="center"/>
        <w:rPr>
          <w:b/>
          <w:highlight w:val="yellow"/>
        </w:rPr>
      </w:pPr>
    </w:p>
    <w:p w:rsidR="009D68E6" w:rsidRDefault="009D68E6" w:rsidP="009D68E6">
      <w:pPr>
        <w:ind w:left="187"/>
        <w:jc w:val="center"/>
        <w:rPr>
          <w:szCs w:val="24"/>
          <w:highlight w:val="yellow"/>
        </w:rPr>
      </w:pPr>
    </w:p>
    <w:p w:rsidR="009D68E6" w:rsidRDefault="009D68E6" w:rsidP="009D68E6">
      <w:pPr>
        <w:jc w:val="both"/>
        <w:rPr>
          <w:szCs w:val="24"/>
          <w:highlight w:val="yellow"/>
        </w:rPr>
      </w:pPr>
    </w:p>
    <w:p w:rsidR="009D68E6" w:rsidRDefault="009D68E6" w:rsidP="009D68E6">
      <w:pPr>
        <w:jc w:val="both"/>
        <w:rPr>
          <w:szCs w:val="24"/>
        </w:rPr>
      </w:pPr>
      <w:r>
        <w:rPr>
          <w:szCs w:val="24"/>
        </w:rPr>
        <w:t xml:space="preserve">A </w:t>
      </w:r>
      <w:proofErr w:type="gramStart"/>
      <w:r>
        <w:rPr>
          <w:szCs w:val="24"/>
        </w:rPr>
        <w:t>Rendelet  4</w:t>
      </w:r>
      <w:proofErr w:type="gramEnd"/>
      <w:r>
        <w:rPr>
          <w:szCs w:val="24"/>
        </w:rPr>
        <w:t>. § (1) bekezdésének b) pontja helyébe és a (2) bekezdés helyébe a következő rendelkezés lép:</w:t>
      </w:r>
    </w:p>
    <w:p w:rsidR="009D68E6" w:rsidRDefault="009D68E6" w:rsidP="009D68E6">
      <w:pPr>
        <w:jc w:val="both"/>
        <w:rPr>
          <w:szCs w:val="24"/>
        </w:rPr>
      </w:pPr>
    </w:p>
    <w:p w:rsidR="009D68E6" w:rsidRDefault="009D68E6" w:rsidP="009D68E6">
      <w:pPr>
        <w:ind w:left="840"/>
        <w:jc w:val="both"/>
        <w:rPr>
          <w:szCs w:val="24"/>
        </w:rPr>
      </w:pPr>
      <w:r>
        <w:rPr>
          <w:szCs w:val="24"/>
        </w:rPr>
        <w:t xml:space="preserve">„ (1)  ……..  </w:t>
      </w:r>
    </w:p>
    <w:p w:rsidR="009D68E6" w:rsidRDefault="009D68E6" w:rsidP="009D68E6">
      <w:pPr>
        <w:ind w:left="840"/>
        <w:jc w:val="both"/>
      </w:pPr>
      <w:r>
        <w:rPr>
          <w:szCs w:val="24"/>
        </w:rPr>
        <w:t xml:space="preserve">b) </w:t>
      </w:r>
      <w:r>
        <w:t>a munkakörhöz kapcsolódó lakásokat, ami önkormányzatnál, önkormányzati intézményben, vagy a polgármesteri hivatalban dolgozó, illetve a településen közfeladatot ellátó személy részére munkaköre folytán kerül bérbeadásra, a munkakör betöltésének idejére (pedagógus, háziorvos, állatorvos, köztisztviselő, szociális munkás, tűzoltó, rendőr, stb.) „</w:t>
      </w:r>
    </w:p>
    <w:p w:rsidR="009D68E6" w:rsidRDefault="009D68E6" w:rsidP="009D68E6">
      <w:pPr>
        <w:ind w:left="840"/>
        <w:jc w:val="both"/>
      </w:pPr>
    </w:p>
    <w:p w:rsidR="009D68E6" w:rsidRDefault="009D68E6" w:rsidP="009D68E6">
      <w:pPr>
        <w:ind w:left="840"/>
        <w:jc w:val="both"/>
      </w:pPr>
      <w:r>
        <w:t xml:space="preserve">„(2) A határozott időre, vagy feltétel bekövetkeztével bérbe adott lakások esetében </w:t>
      </w:r>
      <w:proofErr w:type="gramStart"/>
      <w:r>
        <w:t>a</w:t>
      </w:r>
      <w:proofErr w:type="gramEnd"/>
      <w:r>
        <w:t xml:space="preserve">  </w:t>
      </w:r>
      <w:proofErr w:type="gramStart"/>
      <w:r>
        <w:t>bérbeadási</w:t>
      </w:r>
      <w:proofErr w:type="gramEnd"/>
      <w:r>
        <w:t xml:space="preserve"> időtartam - a 3/b és a 4. mellékletben meghatározott bérlakások kivételével -  legfeljebb 2 év lehet, ami az (5) bekezdésben meghatározott feltételek megléte esetén a bérbeadó által meghosszabbítható.”</w:t>
      </w:r>
    </w:p>
    <w:p w:rsidR="009D68E6" w:rsidRDefault="009D68E6" w:rsidP="009D68E6">
      <w:pPr>
        <w:jc w:val="both"/>
        <w:rPr>
          <w:szCs w:val="24"/>
        </w:rPr>
      </w:pPr>
      <w:r>
        <w:rPr>
          <w:szCs w:val="24"/>
        </w:rPr>
        <w:t xml:space="preserve">        </w:t>
      </w:r>
    </w:p>
    <w:p w:rsidR="009D68E6" w:rsidRDefault="009D68E6" w:rsidP="009D68E6">
      <w:pPr>
        <w:jc w:val="both"/>
        <w:rPr>
          <w:szCs w:val="24"/>
        </w:rPr>
      </w:pPr>
    </w:p>
    <w:p w:rsidR="009D68E6" w:rsidRDefault="009D68E6" w:rsidP="009D68E6">
      <w:pPr>
        <w:jc w:val="center"/>
        <w:rPr>
          <w:b/>
          <w:szCs w:val="24"/>
        </w:rPr>
      </w:pPr>
    </w:p>
    <w:p w:rsidR="009D68E6" w:rsidRDefault="009D68E6" w:rsidP="009D68E6">
      <w:pPr>
        <w:jc w:val="center"/>
        <w:rPr>
          <w:b/>
          <w:szCs w:val="24"/>
        </w:rPr>
      </w:pPr>
    </w:p>
    <w:p w:rsidR="009D68E6" w:rsidRDefault="009D68E6" w:rsidP="009D68E6">
      <w:pPr>
        <w:jc w:val="center"/>
        <w:rPr>
          <w:b/>
          <w:szCs w:val="24"/>
        </w:rPr>
      </w:pPr>
    </w:p>
    <w:p w:rsidR="009D68E6" w:rsidRDefault="009D68E6" w:rsidP="009D68E6">
      <w:pPr>
        <w:jc w:val="center"/>
        <w:rPr>
          <w:b/>
          <w:szCs w:val="24"/>
        </w:rPr>
      </w:pPr>
    </w:p>
    <w:p w:rsidR="009D68E6" w:rsidRDefault="009D68E6" w:rsidP="009D68E6">
      <w:pPr>
        <w:jc w:val="center"/>
        <w:rPr>
          <w:b/>
          <w:szCs w:val="24"/>
        </w:rPr>
      </w:pPr>
    </w:p>
    <w:p w:rsidR="009D68E6" w:rsidRDefault="009D68E6" w:rsidP="009D68E6">
      <w:pPr>
        <w:jc w:val="center"/>
        <w:rPr>
          <w:b/>
          <w:szCs w:val="24"/>
        </w:rPr>
      </w:pPr>
    </w:p>
    <w:p w:rsidR="009D68E6" w:rsidRDefault="009D68E6" w:rsidP="009D68E6">
      <w:pPr>
        <w:jc w:val="center"/>
        <w:rPr>
          <w:b/>
          <w:szCs w:val="24"/>
        </w:rPr>
      </w:pPr>
    </w:p>
    <w:p w:rsidR="009D68E6" w:rsidRDefault="009D68E6" w:rsidP="009D68E6">
      <w:pPr>
        <w:jc w:val="center"/>
        <w:rPr>
          <w:b/>
          <w:szCs w:val="24"/>
        </w:rPr>
      </w:pPr>
      <w:r>
        <w:rPr>
          <w:b/>
          <w:szCs w:val="24"/>
        </w:rPr>
        <w:t>3.§</w:t>
      </w:r>
    </w:p>
    <w:p w:rsidR="009D68E6" w:rsidRDefault="009D68E6" w:rsidP="009D68E6">
      <w:pPr>
        <w:jc w:val="center"/>
        <w:rPr>
          <w:b/>
          <w:szCs w:val="24"/>
        </w:rPr>
      </w:pPr>
    </w:p>
    <w:p w:rsidR="009D68E6" w:rsidRDefault="009D68E6" w:rsidP="009D68E6">
      <w:pPr>
        <w:jc w:val="both"/>
        <w:rPr>
          <w:szCs w:val="24"/>
        </w:rPr>
      </w:pPr>
      <w:r>
        <w:rPr>
          <w:szCs w:val="24"/>
        </w:rPr>
        <w:t xml:space="preserve">A </w:t>
      </w:r>
      <w:proofErr w:type="gramStart"/>
      <w:r>
        <w:rPr>
          <w:szCs w:val="24"/>
        </w:rPr>
        <w:t>Rendelet  10</w:t>
      </w:r>
      <w:proofErr w:type="gramEnd"/>
      <w:r>
        <w:rPr>
          <w:szCs w:val="24"/>
        </w:rPr>
        <w:t>. § (1) bekezdés helyébe a következő rendelkezés lép:</w:t>
      </w:r>
    </w:p>
    <w:p w:rsidR="009D68E6" w:rsidRDefault="009D68E6" w:rsidP="009D68E6">
      <w:pPr>
        <w:jc w:val="both"/>
        <w:rPr>
          <w:szCs w:val="24"/>
        </w:rPr>
      </w:pPr>
    </w:p>
    <w:p w:rsidR="009D68E6" w:rsidRDefault="009D68E6" w:rsidP="009D68E6">
      <w:pPr>
        <w:ind w:left="360"/>
        <w:jc w:val="both"/>
      </w:pPr>
      <w:r>
        <w:rPr>
          <w:szCs w:val="24"/>
        </w:rPr>
        <w:t>„</w:t>
      </w:r>
      <w:r>
        <w:t xml:space="preserve">(1) A költségtérítéses (3. melléklet) lakások esetében  - a munkakörhöz kötött, annak fennállásáig bérbeadott költségtérítéses lakások 3b. melléklet és a  saját kivitelezésben felújított, határozott időre bérbe adott költségtérítéses lakások 4. melléklet kivételével - a bérlőnek a bérleti jogviszony keletkezésekor </w:t>
      </w:r>
      <w:smartTag w:uri="urn:schemas-microsoft-com:office:smarttags" w:element="metricconverter">
        <w:smartTagPr>
          <w:attr w:name="ProductID" w:val="200.000 Ft"/>
        </w:smartTagPr>
        <w:r>
          <w:t>200.000 Ft</w:t>
        </w:r>
      </w:smartTag>
      <w:r>
        <w:t xml:space="preserve"> óvadékot, </w:t>
      </w:r>
      <w:proofErr w:type="gramStart"/>
      <w:r>
        <w:t>kauciót</w:t>
      </w:r>
      <w:proofErr w:type="gramEnd"/>
      <w:r>
        <w:t xml:space="preserve"> kell fizetni, és a bérleti jogviszony megszűnése esetén ezzel megegyező összegű térítésre tarthat igényt, amennyiben nincs lakbér és közmű tartozása.”</w:t>
      </w:r>
    </w:p>
    <w:p w:rsidR="009D68E6" w:rsidRDefault="009D68E6" w:rsidP="009D68E6">
      <w:pPr>
        <w:pStyle w:val="NormlWeb"/>
        <w:spacing w:before="0" w:beforeAutospacing="0" w:after="0" w:afterAutospacing="0"/>
        <w:jc w:val="both"/>
        <w:rPr>
          <w:color w:val="FF0000"/>
        </w:rPr>
      </w:pPr>
    </w:p>
    <w:p w:rsidR="009D68E6" w:rsidRDefault="009D68E6" w:rsidP="009D68E6">
      <w:pPr>
        <w:jc w:val="both"/>
        <w:rPr>
          <w:b/>
          <w:szCs w:val="24"/>
        </w:rPr>
      </w:pPr>
    </w:p>
    <w:p w:rsidR="009D68E6" w:rsidRDefault="009D68E6" w:rsidP="009D68E6">
      <w:pPr>
        <w:jc w:val="center"/>
        <w:rPr>
          <w:b/>
          <w:szCs w:val="24"/>
        </w:rPr>
      </w:pPr>
    </w:p>
    <w:p w:rsidR="009D68E6" w:rsidRDefault="009D68E6" w:rsidP="009D68E6">
      <w:pPr>
        <w:jc w:val="center"/>
        <w:rPr>
          <w:b/>
          <w:szCs w:val="24"/>
        </w:rPr>
      </w:pPr>
      <w:r>
        <w:rPr>
          <w:b/>
          <w:szCs w:val="24"/>
        </w:rPr>
        <w:t>4.§</w:t>
      </w:r>
    </w:p>
    <w:p w:rsidR="009D68E6" w:rsidRDefault="009D68E6" w:rsidP="009D68E6">
      <w:pPr>
        <w:jc w:val="center"/>
        <w:rPr>
          <w:b/>
          <w:szCs w:val="24"/>
        </w:rPr>
      </w:pPr>
    </w:p>
    <w:p w:rsidR="009D68E6" w:rsidRDefault="009D68E6" w:rsidP="009D68E6">
      <w:pPr>
        <w:jc w:val="both"/>
        <w:rPr>
          <w:szCs w:val="24"/>
        </w:rPr>
      </w:pPr>
      <w:r>
        <w:rPr>
          <w:szCs w:val="24"/>
        </w:rPr>
        <w:t xml:space="preserve">A </w:t>
      </w:r>
      <w:proofErr w:type="gramStart"/>
      <w:r>
        <w:rPr>
          <w:szCs w:val="24"/>
        </w:rPr>
        <w:t>Rendelet  19</w:t>
      </w:r>
      <w:proofErr w:type="gramEnd"/>
      <w:r>
        <w:rPr>
          <w:szCs w:val="24"/>
        </w:rPr>
        <w:t>. § (2) és (7) bekezdése helyébe a következő rendelkezés lép:</w:t>
      </w:r>
    </w:p>
    <w:p w:rsidR="009D68E6" w:rsidRDefault="009D68E6" w:rsidP="009D68E6">
      <w:pPr>
        <w:jc w:val="both"/>
        <w:rPr>
          <w:szCs w:val="24"/>
        </w:rPr>
      </w:pPr>
    </w:p>
    <w:p w:rsidR="009D68E6" w:rsidRDefault="009D68E6" w:rsidP="009D68E6">
      <w:pPr>
        <w:ind w:left="227"/>
        <w:jc w:val="both"/>
      </w:pPr>
      <w:r>
        <w:t>„(2) Lakásbérlet még megszűnhet: rendes és rendkívüli felmondással, a nem életvitelszerű lakás használat esetén, a bérlő halálával, a határozott idő leteltével, a bérleti szerződésben meghatározott feltétel bekövetkeztével.</w:t>
      </w:r>
    </w:p>
    <w:p w:rsidR="009D68E6" w:rsidRDefault="009D68E6" w:rsidP="009D68E6">
      <w:pPr>
        <w:ind w:left="227"/>
        <w:jc w:val="both"/>
        <w:rPr>
          <w:szCs w:val="24"/>
        </w:rPr>
      </w:pPr>
      <w:r>
        <w:rPr>
          <w:szCs w:val="24"/>
        </w:rPr>
        <w:t>……</w:t>
      </w:r>
    </w:p>
    <w:p w:rsidR="009D68E6" w:rsidRDefault="009D68E6" w:rsidP="009D68E6">
      <w:pPr>
        <w:ind w:left="227"/>
        <w:jc w:val="both"/>
        <w:rPr>
          <w:szCs w:val="24"/>
        </w:rPr>
      </w:pPr>
    </w:p>
    <w:p w:rsidR="009D68E6" w:rsidRDefault="009D68E6" w:rsidP="009D68E6">
      <w:pPr>
        <w:ind w:left="227"/>
        <w:jc w:val="both"/>
        <w:rPr>
          <w:szCs w:val="24"/>
        </w:rPr>
      </w:pPr>
      <w:r>
        <w:rPr>
          <w:szCs w:val="24"/>
        </w:rPr>
        <w:t xml:space="preserve">(7) </w:t>
      </w:r>
      <w:r>
        <w:t xml:space="preserve">A határozatlan idejű lakásbérleti szerződés bérbeadó általi rendes felmondása esetén bérbeadó cserelakás felajánlása helyett bérlő részére pénzbeli térítést fizethet. Ez az összeg az éves bérleti díj </w:t>
      </w:r>
      <w:proofErr w:type="spellStart"/>
      <w:r>
        <w:t>max</w:t>
      </w:r>
      <w:proofErr w:type="spellEnd"/>
      <w:r>
        <w:t>. 100 %-a lehet.”</w:t>
      </w:r>
    </w:p>
    <w:p w:rsidR="009D68E6" w:rsidRDefault="009D68E6" w:rsidP="009D68E6">
      <w:pPr>
        <w:ind w:left="227"/>
        <w:jc w:val="both"/>
        <w:rPr>
          <w:szCs w:val="24"/>
        </w:rPr>
      </w:pPr>
    </w:p>
    <w:p w:rsidR="009D68E6" w:rsidRDefault="009D68E6" w:rsidP="009D68E6">
      <w:pPr>
        <w:jc w:val="center"/>
        <w:rPr>
          <w:b/>
          <w:szCs w:val="24"/>
        </w:rPr>
      </w:pPr>
      <w:r>
        <w:rPr>
          <w:b/>
          <w:szCs w:val="24"/>
        </w:rPr>
        <w:t>5.§</w:t>
      </w:r>
    </w:p>
    <w:p w:rsidR="009D68E6" w:rsidRDefault="009D68E6" w:rsidP="009D68E6">
      <w:pPr>
        <w:jc w:val="center"/>
        <w:rPr>
          <w:b/>
          <w:szCs w:val="24"/>
        </w:rPr>
      </w:pPr>
    </w:p>
    <w:p w:rsidR="009D68E6" w:rsidRDefault="009D68E6" w:rsidP="009D68E6">
      <w:pPr>
        <w:jc w:val="both"/>
        <w:rPr>
          <w:szCs w:val="24"/>
        </w:rPr>
      </w:pPr>
      <w:r>
        <w:rPr>
          <w:szCs w:val="24"/>
        </w:rPr>
        <w:t xml:space="preserve">A Rendelet </w:t>
      </w:r>
    </w:p>
    <w:p w:rsidR="009D68E6" w:rsidRDefault="009D68E6" w:rsidP="009D68E6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 3. melléklete helyébe jelen rendelet 1. melléklete lép</w:t>
      </w:r>
    </w:p>
    <w:p w:rsidR="009D68E6" w:rsidRDefault="009D68E6" w:rsidP="009D68E6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 jelen rendelet 2. mellékletével új, 3/b melléklettel egészül ki </w:t>
      </w:r>
    </w:p>
    <w:p w:rsidR="009D68E6" w:rsidRDefault="009D68E6" w:rsidP="009D68E6">
      <w:pPr>
        <w:jc w:val="both"/>
        <w:rPr>
          <w:szCs w:val="24"/>
        </w:rPr>
      </w:pPr>
    </w:p>
    <w:p w:rsidR="009D68E6" w:rsidRDefault="009D68E6" w:rsidP="009D68E6">
      <w:pPr>
        <w:jc w:val="center"/>
        <w:rPr>
          <w:b/>
          <w:szCs w:val="24"/>
        </w:rPr>
      </w:pPr>
      <w:r>
        <w:rPr>
          <w:b/>
          <w:szCs w:val="24"/>
        </w:rPr>
        <w:t>6.§</w:t>
      </w:r>
    </w:p>
    <w:p w:rsidR="009D68E6" w:rsidRDefault="009D68E6" w:rsidP="009D68E6">
      <w:pPr>
        <w:jc w:val="center"/>
        <w:rPr>
          <w:b/>
          <w:szCs w:val="24"/>
        </w:rPr>
      </w:pPr>
    </w:p>
    <w:p w:rsidR="009D68E6" w:rsidRDefault="009D68E6" w:rsidP="009D68E6">
      <w:pPr>
        <w:jc w:val="both"/>
        <w:rPr>
          <w:szCs w:val="24"/>
        </w:rPr>
      </w:pPr>
      <w:r>
        <w:rPr>
          <w:szCs w:val="24"/>
        </w:rPr>
        <w:t xml:space="preserve">Ez a rendelet 2018. november 1. </w:t>
      </w:r>
      <w:proofErr w:type="gramStart"/>
      <w:r>
        <w:rPr>
          <w:szCs w:val="24"/>
        </w:rPr>
        <w:t>napján  lép</w:t>
      </w:r>
      <w:proofErr w:type="gramEnd"/>
      <w:r>
        <w:rPr>
          <w:szCs w:val="24"/>
        </w:rPr>
        <w:t xml:space="preserve"> hatályba, és a hatályba lépését követő napon egyidejűleg hatályát veszti.</w:t>
      </w:r>
    </w:p>
    <w:p w:rsidR="009D68E6" w:rsidRDefault="009D68E6" w:rsidP="009D68E6">
      <w:pPr>
        <w:jc w:val="center"/>
        <w:rPr>
          <w:szCs w:val="24"/>
        </w:rPr>
      </w:pPr>
    </w:p>
    <w:p w:rsidR="009D68E6" w:rsidRDefault="009D68E6" w:rsidP="009D68E6">
      <w:pPr>
        <w:rPr>
          <w:szCs w:val="24"/>
        </w:rPr>
      </w:pPr>
    </w:p>
    <w:p w:rsidR="009D68E6" w:rsidRDefault="009D68E6" w:rsidP="009D68E6">
      <w:pPr>
        <w:jc w:val="both"/>
        <w:rPr>
          <w:szCs w:val="24"/>
        </w:rPr>
      </w:pPr>
      <w:r>
        <w:rPr>
          <w:szCs w:val="24"/>
        </w:rPr>
        <w:t>Ibrány, 2018. október 29.</w:t>
      </w:r>
    </w:p>
    <w:p w:rsidR="009D68E6" w:rsidRDefault="009D68E6" w:rsidP="009D68E6">
      <w:pPr>
        <w:jc w:val="both"/>
        <w:rPr>
          <w:szCs w:val="24"/>
        </w:rPr>
      </w:pPr>
    </w:p>
    <w:p w:rsidR="009D68E6" w:rsidRDefault="009D68E6" w:rsidP="009D68E6">
      <w:pPr>
        <w:jc w:val="both"/>
        <w:rPr>
          <w:szCs w:val="24"/>
        </w:rPr>
      </w:pPr>
    </w:p>
    <w:p w:rsidR="009D68E6" w:rsidRDefault="009D68E6" w:rsidP="009D68E6">
      <w:pPr>
        <w:jc w:val="both"/>
        <w:rPr>
          <w:szCs w:val="24"/>
        </w:rPr>
      </w:pPr>
    </w:p>
    <w:p w:rsidR="009D68E6" w:rsidRDefault="009D68E6" w:rsidP="009D68E6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Berencsi Béla </w:t>
      </w:r>
      <w:proofErr w:type="spellStart"/>
      <w:r>
        <w:rPr>
          <w:szCs w:val="24"/>
        </w:rPr>
        <w:t>sk</w:t>
      </w:r>
      <w:proofErr w:type="spellEnd"/>
      <w:r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Bakosiné</w:t>
      </w:r>
      <w:proofErr w:type="spellEnd"/>
      <w:r>
        <w:rPr>
          <w:szCs w:val="24"/>
        </w:rPr>
        <w:t xml:space="preserve"> Márton Mária </w:t>
      </w:r>
      <w:proofErr w:type="spellStart"/>
      <w:r>
        <w:rPr>
          <w:szCs w:val="24"/>
        </w:rPr>
        <w:t>sk</w:t>
      </w:r>
      <w:proofErr w:type="spellEnd"/>
      <w:r>
        <w:rPr>
          <w:szCs w:val="24"/>
        </w:rPr>
        <w:t>.</w:t>
      </w:r>
    </w:p>
    <w:p w:rsidR="009D68E6" w:rsidRDefault="009D68E6" w:rsidP="00FB6F4C">
      <w:pPr>
        <w:jc w:val="both"/>
        <w:rPr>
          <w:sz w:val="22"/>
          <w:szCs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polgármester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jegyző</w:t>
      </w:r>
    </w:p>
    <w:sectPr w:rsidR="009D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02D35"/>
    <w:multiLevelType w:val="hybridMultilevel"/>
    <w:tmpl w:val="51405374"/>
    <w:lvl w:ilvl="0" w:tplc="F320A49C">
      <w:start w:val="1"/>
      <w:numFmt w:val="decimal"/>
      <w:lvlText w:val="%1."/>
      <w:lvlJc w:val="left"/>
      <w:pPr>
        <w:tabs>
          <w:tab w:val="num" w:pos="4100"/>
        </w:tabs>
        <w:ind w:left="4100" w:hanging="360"/>
      </w:pPr>
      <w:rPr>
        <w:rFonts w:cs="Times New Roman"/>
        <w:b/>
      </w:rPr>
    </w:lvl>
    <w:lvl w:ilvl="1" w:tplc="4E1CECCA">
      <w:start w:val="80"/>
      <w:numFmt w:val="bullet"/>
      <w:lvlText w:val="-"/>
      <w:lvlJc w:val="left"/>
      <w:pPr>
        <w:tabs>
          <w:tab w:val="num" w:pos="4820"/>
        </w:tabs>
        <w:ind w:left="482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5540"/>
        </w:tabs>
        <w:ind w:left="554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6260"/>
        </w:tabs>
        <w:ind w:left="626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6980"/>
        </w:tabs>
        <w:ind w:left="698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7700"/>
        </w:tabs>
        <w:ind w:left="770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8420"/>
        </w:tabs>
        <w:ind w:left="842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9140"/>
        </w:tabs>
        <w:ind w:left="914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9860"/>
        </w:tabs>
        <w:ind w:left="9860" w:hanging="180"/>
      </w:pPr>
      <w:rPr>
        <w:rFonts w:cs="Times New Roman"/>
      </w:rPr>
    </w:lvl>
  </w:abstractNum>
  <w:abstractNum w:abstractNumId="1" w15:restartNumberingAfterBreak="0">
    <w:nsid w:val="54644BC6"/>
    <w:multiLevelType w:val="hybridMultilevel"/>
    <w:tmpl w:val="7B7A5D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795F95"/>
    <w:multiLevelType w:val="hybridMultilevel"/>
    <w:tmpl w:val="1E1440EA"/>
    <w:lvl w:ilvl="0" w:tplc="63261B7C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95F1F"/>
    <w:multiLevelType w:val="hybridMultilevel"/>
    <w:tmpl w:val="6148715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E6"/>
    <w:rsid w:val="00182C17"/>
    <w:rsid w:val="00367F29"/>
    <w:rsid w:val="009D68E6"/>
    <w:rsid w:val="00FB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E39FB8"/>
  <w15:chartTrackingRefBased/>
  <w15:docId w15:val="{F98203B2-23BA-4530-9907-FBFC93C7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68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unhideWhenUsed/>
    <w:rsid w:val="009D68E6"/>
    <w:pPr>
      <w:spacing w:before="100" w:beforeAutospacing="1" w:after="100" w:afterAutospacing="1"/>
    </w:pPr>
    <w:rPr>
      <w:szCs w:val="24"/>
    </w:rPr>
  </w:style>
  <w:style w:type="paragraph" w:styleId="Cm">
    <w:name w:val="Title"/>
    <w:basedOn w:val="Norml"/>
    <w:link w:val="CmChar"/>
    <w:qFormat/>
    <w:rsid w:val="009D68E6"/>
    <w:pPr>
      <w:jc w:val="center"/>
    </w:pPr>
    <w:rPr>
      <w:b/>
      <w:i/>
      <w:u w:val="single"/>
    </w:rPr>
  </w:style>
  <w:style w:type="character" w:customStyle="1" w:styleId="CmChar">
    <w:name w:val="Cím Char"/>
    <w:basedOn w:val="Bekezdsalapbettpusa"/>
    <w:link w:val="Cm"/>
    <w:rsid w:val="009D68E6"/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Kozmáné Albecz Rita</cp:lastModifiedBy>
  <cp:revision>3</cp:revision>
  <dcterms:created xsi:type="dcterms:W3CDTF">2018-10-30T09:00:00Z</dcterms:created>
  <dcterms:modified xsi:type="dcterms:W3CDTF">2018-11-09T10:08:00Z</dcterms:modified>
</cp:coreProperties>
</file>